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07B" w:rsidRDefault="00CD207B" w:rsidP="00CD207B">
      <w:pPr>
        <w:jc w:val="center"/>
        <w:rPr>
          <w:b/>
        </w:rPr>
      </w:pP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основу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члана</w:t>
      </w:r>
      <w:proofErr w:type="spellEnd"/>
      <w:r>
        <w:rPr>
          <w:b/>
        </w:rPr>
        <w:t xml:space="preserve"> 57 и чл.116 </w:t>
      </w:r>
      <w:proofErr w:type="spellStart"/>
      <w:r>
        <w:rPr>
          <w:b/>
        </w:rPr>
        <w:t>Закона</w:t>
      </w:r>
      <w:proofErr w:type="spellEnd"/>
      <w:r>
        <w:rPr>
          <w:b/>
        </w:rPr>
        <w:t xml:space="preserve"> о </w:t>
      </w:r>
      <w:proofErr w:type="spellStart"/>
      <w:r>
        <w:rPr>
          <w:b/>
        </w:rPr>
        <w:t>јавним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набвкама</w:t>
      </w:r>
      <w:proofErr w:type="spellEnd"/>
      <w:r>
        <w:rPr>
          <w:b/>
        </w:rPr>
        <w:t xml:space="preserve"> („</w:t>
      </w:r>
      <w:proofErr w:type="spellStart"/>
      <w:r>
        <w:rPr>
          <w:b/>
        </w:rPr>
        <w:t>Сл.гласник</w:t>
      </w:r>
      <w:proofErr w:type="spellEnd"/>
      <w:proofErr w:type="gramStart"/>
      <w:r>
        <w:rPr>
          <w:b/>
        </w:rPr>
        <w:t>“ РС</w:t>
      </w:r>
      <w:proofErr w:type="gramEnd"/>
      <w:r>
        <w:rPr>
          <w:b/>
        </w:rPr>
        <w:t xml:space="preserve"> бр.124/1214/25 и 68/2015)</w:t>
      </w:r>
    </w:p>
    <w:p w:rsidR="00CD207B" w:rsidRDefault="00CD207B" w:rsidP="00CD207B">
      <w:pPr>
        <w:jc w:val="center"/>
        <w:rPr>
          <w:b/>
        </w:rPr>
      </w:pPr>
      <w:r>
        <w:rPr>
          <w:b/>
        </w:rPr>
        <w:t>ОБАВЕШТЕЊЕ О ЗАКЉУЧЕНОМ УГОВОРУ</w:t>
      </w:r>
    </w:p>
    <w:p w:rsidR="00CD207B" w:rsidRDefault="00CD207B" w:rsidP="00CD207B">
      <w:proofErr w:type="spellStart"/>
      <w:r>
        <w:rPr>
          <w:b/>
        </w:rPr>
        <w:t>Назив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t xml:space="preserve">:  </w:t>
      </w:r>
      <w:proofErr w:type="spellStart"/>
      <w:r>
        <w:t>Дом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смештај</w:t>
      </w:r>
      <w:proofErr w:type="spellEnd"/>
      <w:r>
        <w:t xml:space="preserve"> и </w:t>
      </w:r>
      <w:proofErr w:type="spellStart"/>
      <w:r>
        <w:t>негу</w:t>
      </w:r>
      <w:proofErr w:type="spellEnd"/>
      <w:r>
        <w:t xml:space="preserve"> </w:t>
      </w:r>
      <w:proofErr w:type="spellStart"/>
      <w:r>
        <w:t>старих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Прокупље</w:t>
      </w:r>
      <w:proofErr w:type="spellEnd"/>
      <w:r>
        <w:t>.</w:t>
      </w:r>
    </w:p>
    <w:p w:rsidR="00CD207B" w:rsidRDefault="00CD207B" w:rsidP="00CD207B">
      <w:proofErr w:type="spellStart"/>
      <w:r>
        <w:rPr>
          <w:b/>
        </w:rPr>
        <w:t>Адреса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t xml:space="preserve">: </w:t>
      </w:r>
      <w:proofErr w:type="spellStart"/>
      <w:r>
        <w:t>Арсеније</w:t>
      </w:r>
      <w:proofErr w:type="spellEnd"/>
      <w:r>
        <w:t xml:space="preserve"> </w:t>
      </w:r>
      <w:proofErr w:type="spellStart"/>
      <w:r>
        <w:t>Чарнојевића</w:t>
      </w:r>
      <w:proofErr w:type="spellEnd"/>
      <w:r>
        <w:t xml:space="preserve"> бр.51, </w:t>
      </w:r>
      <w:proofErr w:type="gramStart"/>
      <w:r>
        <w:t xml:space="preserve">18400  </w:t>
      </w:r>
      <w:proofErr w:type="spellStart"/>
      <w:r>
        <w:t>Прокупље</w:t>
      </w:r>
      <w:proofErr w:type="spellEnd"/>
      <w:proofErr w:type="gramEnd"/>
      <w:r>
        <w:t>.</w:t>
      </w:r>
    </w:p>
    <w:p w:rsidR="00CD207B" w:rsidRDefault="00CD207B" w:rsidP="00CD207B">
      <w:proofErr w:type="spellStart"/>
      <w:r>
        <w:rPr>
          <w:b/>
        </w:rPr>
        <w:t>Врста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rPr>
          <w:b/>
        </w:rPr>
        <w:t xml:space="preserve">:   </w:t>
      </w:r>
      <w:proofErr w:type="spellStart"/>
      <w:r>
        <w:t>Државно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предузеће</w:t>
      </w:r>
      <w:proofErr w:type="spellEnd"/>
      <w:r>
        <w:t>.</w:t>
      </w:r>
    </w:p>
    <w:p w:rsidR="00CD207B" w:rsidRDefault="00CD207B" w:rsidP="00CD207B">
      <w:pPr>
        <w:rPr>
          <w:b/>
        </w:rPr>
      </w:pPr>
      <w:proofErr w:type="spellStart"/>
      <w:r>
        <w:rPr>
          <w:b/>
        </w:rPr>
        <w:t>Интернет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страница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rPr>
          <w:b/>
        </w:rPr>
        <w:t xml:space="preserve">: </w:t>
      </w:r>
      <w:r>
        <w:rPr>
          <w:rFonts w:cstheme="minorHAnsi"/>
          <w:bCs/>
        </w:rPr>
        <w:t>www.domstarih.com</w:t>
      </w:r>
      <w:r>
        <w:rPr>
          <w:rFonts w:ascii="Arial" w:hAnsi="Arial" w:cs="Arial"/>
          <w:bCs/>
        </w:rPr>
        <w:t>.</w:t>
      </w:r>
    </w:p>
    <w:p w:rsidR="00CD207B" w:rsidRDefault="00CD207B" w:rsidP="00CD207B">
      <w:proofErr w:type="spellStart"/>
      <w:r>
        <w:rPr>
          <w:b/>
        </w:rPr>
        <w:t>Врста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предмета</w:t>
      </w:r>
      <w:proofErr w:type="spellEnd"/>
      <w:r>
        <w:t xml:space="preserve">: </w:t>
      </w:r>
      <w:proofErr w:type="spellStart"/>
      <w:r>
        <w:t>добра</w:t>
      </w:r>
      <w:proofErr w:type="spellEnd"/>
      <w:r>
        <w:t xml:space="preserve">                                                                                                                                                  </w:t>
      </w:r>
      <w:proofErr w:type="spellStart"/>
      <w:r w:rsidR="00673B8F">
        <w:t>Н</w:t>
      </w:r>
      <w:r>
        <w:t>аб</w:t>
      </w:r>
      <w:r w:rsidR="00673B8F">
        <w:t>a</w:t>
      </w:r>
      <w:r>
        <w:t>вка</w:t>
      </w:r>
      <w:proofErr w:type="spellEnd"/>
      <w:r>
        <w:t xml:space="preserve"> </w:t>
      </w:r>
      <w:proofErr w:type="spellStart"/>
      <w:r>
        <w:t>угља</w:t>
      </w:r>
      <w:proofErr w:type="spellEnd"/>
    </w:p>
    <w:p w:rsidR="00CD207B" w:rsidRDefault="00CD207B" w:rsidP="00CD207B">
      <w:proofErr w:type="spellStart"/>
      <w:r>
        <w:rPr>
          <w:b/>
        </w:rPr>
        <w:t>Ознака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општег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речника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набавке</w:t>
      </w:r>
      <w:proofErr w:type="spellEnd"/>
      <w:r>
        <w:t xml:space="preserve">:                                                                                                                     091111100 </w:t>
      </w:r>
      <w:proofErr w:type="spellStart"/>
      <w:r>
        <w:t>угаљ</w:t>
      </w:r>
      <w:proofErr w:type="spellEnd"/>
      <w:r>
        <w:t xml:space="preserve">                                                                                                                                                       </w:t>
      </w:r>
    </w:p>
    <w:p w:rsidR="00CD207B" w:rsidRDefault="00CD207B" w:rsidP="00CD207B">
      <w:proofErr w:type="spellStart"/>
      <w:r>
        <w:rPr>
          <w:b/>
        </w:rPr>
        <w:t>Процењена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вредност</w:t>
      </w:r>
      <w:proofErr w:type="spellEnd"/>
      <w:r>
        <w:t>:   2.500.000</w:t>
      </w:r>
      <w:proofErr w:type="gramStart"/>
      <w:r>
        <w:t>,00</w:t>
      </w:r>
      <w:proofErr w:type="gramEnd"/>
      <w:r>
        <w:t xml:space="preserve">                                                                                                                                                    </w:t>
      </w:r>
    </w:p>
    <w:p w:rsidR="00CD207B" w:rsidRPr="000B3A01" w:rsidRDefault="00CD207B" w:rsidP="00CD207B">
      <w:proofErr w:type="spellStart"/>
      <w:r>
        <w:rPr>
          <w:b/>
        </w:rPr>
        <w:t>Број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примљених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понуда</w:t>
      </w:r>
      <w:proofErr w:type="spellEnd"/>
      <w:r>
        <w:t xml:space="preserve">:  3 </w:t>
      </w:r>
      <w:proofErr w:type="spellStart"/>
      <w:r>
        <w:t>понуде</w:t>
      </w:r>
      <w:proofErr w:type="spellEnd"/>
      <w:r>
        <w:t xml:space="preserve"> (1 </w:t>
      </w:r>
      <w:proofErr w:type="spellStart"/>
      <w:r>
        <w:t>прихватљива</w:t>
      </w:r>
      <w:proofErr w:type="spellEnd"/>
      <w:r>
        <w:t>)</w:t>
      </w:r>
    </w:p>
    <w:p w:rsidR="00CD207B" w:rsidRDefault="00CD207B" w:rsidP="00CD207B">
      <w:proofErr w:type="spellStart"/>
      <w:r>
        <w:rPr>
          <w:b/>
        </w:rPr>
        <w:t>Критеријум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доделу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уговора</w:t>
      </w:r>
      <w:proofErr w:type="spellEnd"/>
      <w:r>
        <w:t xml:space="preserve">: </w:t>
      </w:r>
      <w:proofErr w:type="spellStart"/>
      <w:r>
        <w:t>најнижа</w:t>
      </w:r>
      <w:proofErr w:type="spellEnd"/>
      <w:r>
        <w:t xml:space="preserve"> </w:t>
      </w:r>
      <w:proofErr w:type="spellStart"/>
      <w:r>
        <w:t>понуђена</w:t>
      </w:r>
      <w:proofErr w:type="spellEnd"/>
      <w:r>
        <w:t xml:space="preserve"> </w:t>
      </w:r>
      <w:proofErr w:type="spellStart"/>
      <w:r>
        <w:t>цена</w:t>
      </w:r>
      <w:proofErr w:type="spellEnd"/>
      <w:r>
        <w:t>.</w:t>
      </w:r>
    </w:p>
    <w:p w:rsidR="00CD207B" w:rsidRDefault="00CD207B" w:rsidP="00CD207B">
      <w:proofErr w:type="spellStart"/>
      <w:r>
        <w:rPr>
          <w:b/>
        </w:rPr>
        <w:t>Понуђена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цена</w:t>
      </w:r>
      <w:proofErr w:type="spellEnd"/>
      <w:r>
        <w:rPr>
          <w:b/>
        </w:rPr>
        <w:t xml:space="preserve">:                                                                                                                                                                   </w:t>
      </w:r>
      <w:proofErr w:type="spellStart"/>
      <w:r>
        <w:rPr>
          <w:b/>
          <w:i/>
        </w:rPr>
        <w:t>највиша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понуђена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цена</w:t>
      </w:r>
      <w:proofErr w:type="spellEnd"/>
      <w:r>
        <w:rPr>
          <w:b/>
        </w:rPr>
        <w:t>:     2.380.000,00</w:t>
      </w:r>
      <w:r>
        <w:t xml:space="preserve">   </w:t>
      </w:r>
      <w:proofErr w:type="spellStart"/>
      <w:r>
        <w:t>динара</w:t>
      </w:r>
      <w:proofErr w:type="spellEnd"/>
      <w:r>
        <w:t xml:space="preserve">                                                                                                                                    </w:t>
      </w:r>
      <w:proofErr w:type="spellStart"/>
      <w:r>
        <w:rPr>
          <w:b/>
          <w:i/>
        </w:rPr>
        <w:t>најнижа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понуђена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цена</w:t>
      </w:r>
      <w:proofErr w:type="spellEnd"/>
      <w:r>
        <w:rPr>
          <w:b/>
          <w:i/>
        </w:rPr>
        <w:t xml:space="preserve">:    </w:t>
      </w:r>
      <w:r>
        <w:t xml:space="preserve"> </w:t>
      </w:r>
      <w:r w:rsidRPr="00225D99">
        <w:rPr>
          <w:b/>
        </w:rPr>
        <w:t>2.380.000,00</w:t>
      </w:r>
      <w:r>
        <w:t xml:space="preserve">  </w:t>
      </w:r>
      <w:proofErr w:type="spellStart"/>
      <w:r>
        <w:t>динара</w:t>
      </w:r>
      <w:proofErr w:type="spellEnd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D207B" w:rsidRDefault="00CD207B" w:rsidP="00CD207B">
      <w:proofErr w:type="spellStart"/>
      <w:r>
        <w:rPr>
          <w:b/>
        </w:rPr>
        <w:t>Датум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доношења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одлуке</w:t>
      </w:r>
      <w:proofErr w:type="spellEnd"/>
      <w:r>
        <w:rPr>
          <w:b/>
        </w:rPr>
        <w:t xml:space="preserve"> о </w:t>
      </w:r>
      <w:proofErr w:type="spellStart"/>
      <w:proofErr w:type="gramStart"/>
      <w:r>
        <w:rPr>
          <w:b/>
        </w:rPr>
        <w:t>додели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уговора</w:t>
      </w:r>
      <w:proofErr w:type="spellEnd"/>
      <w:proofErr w:type="gramEnd"/>
      <w:r>
        <w:t xml:space="preserve">:  12.10.2015 </w:t>
      </w:r>
      <w:proofErr w:type="spellStart"/>
      <w:r>
        <w:t>год</w:t>
      </w:r>
      <w:proofErr w:type="spellEnd"/>
      <w:r>
        <w:t xml:space="preserve">. </w:t>
      </w:r>
    </w:p>
    <w:p w:rsidR="00CD207B" w:rsidRPr="00225D99" w:rsidRDefault="00CD207B" w:rsidP="00CD207B">
      <w:proofErr w:type="spellStart"/>
      <w:r>
        <w:rPr>
          <w:b/>
        </w:rPr>
        <w:t>Назив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понуђача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којим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закључен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уговор</w:t>
      </w:r>
      <w:proofErr w:type="spellEnd"/>
      <w:r>
        <w:t xml:space="preserve">:  </w:t>
      </w:r>
      <w:r>
        <w:rPr>
          <w:rFonts w:ascii="Calibri" w:hAnsi="Calibri" w:cs="Calibri"/>
          <w:iCs/>
        </w:rPr>
        <w:t>„</w:t>
      </w:r>
      <w:proofErr w:type="spellStart"/>
      <w:r>
        <w:rPr>
          <w:rFonts w:ascii="Calibri" w:hAnsi="Calibri" w:cs="Calibri"/>
          <w:iCs/>
        </w:rPr>
        <w:t>Огревцентар</w:t>
      </w:r>
      <w:proofErr w:type="spellEnd"/>
      <w:proofErr w:type="gramStart"/>
      <w:r>
        <w:rPr>
          <w:rFonts w:ascii="Calibri" w:hAnsi="Calibri" w:cs="Calibri"/>
          <w:iCs/>
        </w:rPr>
        <w:t xml:space="preserve">“  </w:t>
      </w:r>
      <w:proofErr w:type="spellStart"/>
      <w:r>
        <w:rPr>
          <w:rFonts w:ascii="Calibri" w:hAnsi="Calibri" w:cs="Calibri"/>
          <w:iCs/>
        </w:rPr>
        <w:t>доо</w:t>
      </w:r>
      <w:proofErr w:type="spellEnd"/>
      <w:proofErr w:type="gramEnd"/>
      <w:r>
        <w:rPr>
          <w:rFonts w:ascii="Calibri" w:hAnsi="Calibri" w:cs="Calibri"/>
          <w:iCs/>
        </w:rPr>
        <w:t xml:space="preserve">  </w:t>
      </w:r>
      <w:proofErr w:type="spellStart"/>
      <w:r>
        <w:rPr>
          <w:rFonts w:ascii="Calibri" w:hAnsi="Calibri" w:cs="Calibri"/>
          <w:iCs/>
        </w:rPr>
        <w:t>Ниш</w:t>
      </w:r>
      <w:proofErr w:type="spellEnd"/>
      <w:r>
        <w:rPr>
          <w:rFonts w:ascii="Calibri" w:hAnsi="Calibri" w:cs="Calibri"/>
          <w:iCs/>
        </w:rPr>
        <w:t xml:space="preserve">  </w:t>
      </w:r>
      <w:proofErr w:type="spellStart"/>
      <w:r>
        <w:rPr>
          <w:rFonts w:ascii="Calibri" w:hAnsi="Calibri" w:cs="Calibri"/>
          <w:iCs/>
        </w:rPr>
        <w:t>са</w:t>
      </w:r>
      <w:proofErr w:type="spellEnd"/>
      <w:r>
        <w:rPr>
          <w:rFonts w:ascii="Calibri" w:hAnsi="Calibri" w:cs="Calibri"/>
          <w:iCs/>
        </w:rPr>
        <w:t xml:space="preserve"> </w:t>
      </w:r>
      <w:proofErr w:type="spellStart"/>
      <w:r>
        <w:rPr>
          <w:rFonts w:ascii="Calibri" w:hAnsi="Calibri" w:cs="Calibri"/>
          <w:iCs/>
        </w:rPr>
        <w:t>седиштем</w:t>
      </w:r>
      <w:proofErr w:type="spellEnd"/>
      <w:r>
        <w:rPr>
          <w:rFonts w:ascii="Calibri" w:hAnsi="Calibri" w:cs="Calibri"/>
          <w:iCs/>
        </w:rPr>
        <w:t xml:space="preserve"> у </w:t>
      </w:r>
      <w:proofErr w:type="spellStart"/>
      <w:r>
        <w:rPr>
          <w:rFonts w:ascii="Calibri" w:hAnsi="Calibri" w:cs="Calibri"/>
          <w:iCs/>
        </w:rPr>
        <w:t>ул</w:t>
      </w:r>
      <w:proofErr w:type="spellEnd"/>
      <w:r>
        <w:rPr>
          <w:rFonts w:ascii="Calibri" w:hAnsi="Calibri" w:cs="Calibri"/>
          <w:iCs/>
        </w:rPr>
        <w:t xml:space="preserve">. </w:t>
      </w:r>
      <w:proofErr w:type="spellStart"/>
      <w:proofErr w:type="gramStart"/>
      <w:r>
        <w:rPr>
          <w:rFonts w:ascii="Calibri" w:hAnsi="Calibri" w:cs="Calibri"/>
          <w:iCs/>
        </w:rPr>
        <w:t>Булевар</w:t>
      </w:r>
      <w:proofErr w:type="spellEnd"/>
      <w:r>
        <w:rPr>
          <w:rFonts w:ascii="Calibri" w:hAnsi="Calibri" w:cs="Calibri"/>
          <w:iCs/>
        </w:rPr>
        <w:t xml:space="preserve"> </w:t>
      </w:r>
      <w:proofErr w:type="spellStart"/>
      <w:r>
        <w:rPr>
          <w:rFonts w:ascii="Calibri" w:hAnsi="Calibri" w:cs="Calibri"/>
          <w:iCs/>
        </w:rPr>
        <w:t>Цара</w:t>
      </w:r>
      <w:proofErr w:type="spellEnd"/>
      <w:r>
        <w:rPr>
          <w:rFonts w:ascii="Calibri" w:hAnsi="Calibri" w:cs="Calibri"/>
          <w:iCs/>
        </w:rPr>
        <w:t xml:space="preserve"> </w:t>
      </w:r>
      <w:proofErr w:type="spellStart"/>
      <w:r>
        <w:rPr>
          <w:rFonts w:ascii="Calibri" w:hAnsi="Calibri" w:cs="Calibri"/>
          <w:iCs/>
        </w:rPr>
        <w:t>Константина</w:t>
      </w:r>
      <w:proofErr w:type="spellEnd"/>
      <w:r>
        <w:rPr>
          <w:rFonts w:ascii="Calibri" w:hAnsi="Calibri" w:cs="Calibri"/>
          <w:iCs/>
        </w:rPr>
        <w:t xml:space="preserve"> бр.84.</w:t>
      </w:r>
      <w:proofErr w:type="gramEnd"/>
      <w:r>
        <w:t xml:space="preserve">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b/>
        </w:rPr>
        <w:t>Матичани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број</w:t>
      </w:r>
      <w:proofErr w:type="spellEnd"/>
      <w:proofErr w:type="gramEnd"/>
      <w:r>
        <w:rPr>
          <w:b/>
        </w:rPr>
        <w:t xml:space="preserve">:   </w:t>
      </w:r>
      <w:r>
        <w:t>20530804</w:t>
      </w:r>
      <w:r w:rsidRPr="000B3A01">
        <w:t xml:space="preserve">   </w:t>
      </w:r>
      <w:r>
        <w:rPr>
          <w:b/>
        </w:rPr>
        <w:t xml:space="preserve">                                                                                                                                                     ПИБ:  </w:t>
      </w:r>
      <w:r w:rsidRPr="00225D99">
        <w:t xml:space="preserve">106078283 </w:t>
      </w:r>
    </w:p>
    <w:p w:rsidR="00CD207B" w:rsidRDefault="00CD207B" w:rsidP="00CD207B">
      <w:proofErr w:type="spellStart"/>
      <w:r>
        <w:rPr>
          <w:b/>
        </w:rPr>
        <w:t>Део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или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вредност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уговора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који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ће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извршити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преко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подизвођача</w:t>
      </w:r>
      <w:proofErr w:type="spellEnd"/>
      <w:r>
        <w:rPr>
          <w:b/>
        </w:rPr>
        <w:t xml:space="preserve">:  </w:t>
      </w:r>
      <w:proofErr w:type="spellStart"/>
      <w:r>
        <w:t>извођач</w:t>
      </w:r>
      <w:proofErr w:type="spellEnd"/>
      <w:r>
        <w:t xml:space="preserve"> </w:t>
      </w:r>
      <w:proofErr w:type="spellStart"/>
      <w:proofErr w:type="gramStart"/>
      <w:r>
        <w:t>наступа</w:t>
      </w:r>
      <w:proofErr w:type="spellEnd"/>
      <w:r>
        <w:t xml:space="preserve">  </w:t>
      </w:r>
      <w:proofErr w:type="spellStart"/>
      <w:r>
        <w:t>самостално</w:t>
      </w:r>
      <w:proofErr w:type="spellEnd"/>
      <w:proofErr w:type="gramEnd"/>
      <w:r>
        <w:t>.</w:t>
      </w:r>
      <w:r>
        <w:rPr>
          <w:b/>
        </w:rPr>
        <w:t xml:space="preserve"> </w:t>
      </w:r>
    </w:p>
    <w:p w:rsidR="00CD207B" w:rsidRDefault="00CD207B" w:rsidP="00CD207B">
      <w:proofErr w:type="spellStart"/>
      <w:proofErr w:type="gramStart"/>
      <w:r>
        <w:rPr>
          <w:b/>
        </w:rPr>
        <w:t>Вредност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уговора</w:t>
      </w:r>
      <w:proofErr w:type="spellEnd"/>
      <w:proofErr w:type="gramEnd"/>
      <w:r>
        <w:t xml:space="preserve">: 2.500.000,00 </w:t>
      </w:r>
      <w:proofErr w:type="spellStart"/>
      <w:r>
        <w:t>дин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ПДВ-а                                                                                                                                          .                                    3.000.000</w:t>
      </w:r>
      <w:proofErr w:type="gramStart"/>
      <w:r>
        <w:t>,00</w:t>
      </w:r>
      <w:proofErr w:type="gramEnd"/>
      <w:r>
        <w:t xml:space="preserve"> </w:t>
      </w:r>
      <w:proofErr w:type="spellStart"/>
      <w:r>
        <w:t>дин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ПДВ-</w:t>
      </w:r>
      <w:proofErr w:type="spellStart"/>
      <w:r>
        <w:t>ом</w:t>
      </w:r>
      <w:proofErr w:type="spellEnd"/>
    </w:p>
    <w:p w:rsidR="00CD207B" w:rsidRDefault="00CD207B" w:rsidP="00CD207B">
      <w:proofErr w:type="spellStart"/>
      <w:r>
        <w:rPr>
          <w:b/>
        </w:rPr>
        <w:t>Датум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закључење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уговора</w:t>
      </w:r>
      <w:proofErr w:type="spellEnd"/>
      <w:r>
        <w:t>:</w:t>
      </w:r>
      <w:r w:rsidR="00673B8F">
        <w:rPr>
          <w:lang/>
        </w:rPr>
        <w:t xml:space="preserve"> 21.</w:t>
      </w:r>
      <w:r>
        <w:t xml:space="preserve">10.2015 </w:t>
      </w:r>
      <w:proofErr w:type="spellStart"/>
      <w:r>
        <w:t>год</w:t>
      </w:r>
      <w:proofErr w:type="spellEnd"/>
      <w:r>
        <w:t xml:space="preserve">, </w:t>
      </w:r>
    </w:p>
    <w:p w:rsidR="00CD207B" w:rsidRDefault="00CD207B" w:rsidP="00CD207B">
      <w:proofErr w:type="spellStart"/>
      <w:r>
        <w:rPr>
          <w:b/>
        </w:rPr>
        <w:t>Период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важења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уговора</w:t>
      </w:r>
      <w:proofErr w:type="spellEnd"/>
      <w:r>
        <w:rPr>
          <w:b/>
        </w:rPr>
        <w:t xml:space="preserve">:  </w:t>
      </w:r>
      <w:proofErr w:type="spellStart"/>
      <w:r w:rsidRPr="00E431DF">
        <w:t>годину</w:t>
      </w:r>
      <w:proofErr w:type="spellEnd"/>
      <w:r w:rsidRPr="00E431DF">
        <w:t xml:space="preserve"> </w:t>
      </w:r>
      <w:proofErr w:type="spellStart"/>
      <w:r w:rsidRPr="00E431DF">
        <w:t>дана</w:t>
      </w:r>
      <w:proofErr w:type="spellEnd"/>
    </w:p>
    <w:p w:rsidR="00CD207B" w:rsidRDefault="00CD207B" w:rsidP="00CD207B">
      <w:pPr>
        <w:shd w:val="clear" w:color="auto" w:fill="FFFFFF"/>
        <w:ind w:firstLine="720"/>
        <w:jc w:val="both"/>
        <w:rPr>
          <w:rFonts w:ascii="Calibri" w:hAnsi="Calibri" w:cs="Calibri"/>
        </w:rPr>
      </w:pPr>
      <w:proofErr w:type="spellStart"/>
      <w:r>
        <w:rPr>
          <w:b/>
        </w:rPr>
        <w:t>Околности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које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прдстављају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основ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измену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уговора</w:t>
      </w:r>
      <w:proofErr w:type="spellEnd"/>
      <w:r>
        <w:rPr>
          <w:b/>
        </w:rPr>
        <w:t xml:space="preserve">:  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изузетно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ако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стекну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објективни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разлози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које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уговорне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стране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нису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могле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утицати</w:t>
      </w:r>
      <w:proofErr w:type="spellEnd"/>
      <w:r>
        <w:rPr>
          <w:rFonts w:ascii="Calibri" w:hAnsi="Calibri" w:cs="Calibri"/>
        </w:rPr>
        <w:t>.</w:t>
      </w:r>
    </w:p>
    <w:p w:rsidR="00CD207B" w:rsidRDefault="00CD207B" w:rsidP="00CD207B">
      <w:pPr>
        <w:shd w:val="clear" w:color="auto" w:fill="FFFFFF"/>
        <w:ind w:firstLine="720"/>
        <w:jc w:val="both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</w:rPr>
        <w:lastRenderedPageBreak/>
        <w:t>Објективни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разлози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могу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бити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условљени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непредвиђеним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деловањем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тржишта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што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има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последицу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отежано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пословање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продавца</w:t>
      </w:r>
      <w:proofErr w:type="spellEnd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Промена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цена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може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бири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везана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курс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динара</w:t>
      </w:r>
      <w:proofErr w:type="spellEnd"/>
      <w:r>
        <w:rPr>
          <w:rFonts w:ascii="Calibri" w:hAnsi="Calibri" w:cs="Calibri"/>
        </w:rPr>
        <w:t>.</w:t>
      </w:r>
      <w:proofErr w:type="gramEnd"/>
    </w:p>
    <w:p w:rsidR="00CD207B" w:rsidRDefault="00CD207B" w:rsidP="00CD207B">
      <w:pPr>
        <w:shd w:val="clear" w:color="auto" w:fill="FFFFFF"/>
        <w:ind w:firstLine="72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Могућност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промене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цене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је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могуће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само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ако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дође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повећања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тржишне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цене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више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од</w:t>
      </w:r>
      <w:proofErr w:type="spellEnd"/>
      <w:r>
        <w:rPr>
          <w:rFonts w:ascii="Calibri" w:hAnsi="Calibri" w:cs="Calibri"/>
        </w:rPr>
        <w:t xml:space="preserve"> 10%, </w:t>
      </w:r>
      <w:proofErr w:type="spellStart"/>
      <w:r>
        <w:rPr>
          <w:rFonts w:ascii="Calibri" w:hAnsi="Calibri" w:cs="Calibri"/>
        </w:rPr>
        <w:t>када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продавац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може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поднети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захтев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повећање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цена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датих</w:t>
      </w:r>
      <w:proofErr w:type="spellEnd"/>
      <w:r>
        <w:rPr>
          <w:rFonts w:ascii="Calibri" w:hAnsi="Calibri" w:cs="Calibri"/>
        </w:rPr>
        <w:t xml:space="preserve"> у </w:t>
      </w:r>
      <w:proofErr w:type="spellStart"/>
      <w:r>
        <w:rPr>
          <w:rFonts w:ascii="Calibri" w:hAnsi="Calibri" w:cs="Calibri"/>
        </w:rPr>
        <w:t>понуди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за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проценат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повећања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тржишне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цене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при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чему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ће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бити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дужан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докаже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тај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раст</w:t>
      </w:r>
      <w:proofErr w:type="spellEnd"/>
      <w:r>
        <w:rPr>
          <w:rFonts w:ascii="Calibri" w:hAnsi="Calibri" w:cs="Calibri"/>
        </w:rPr>
        <w:t>.</w:t>
      </w:r>
    </w:p>
    <w:p w:rsidR="00CD207B" w:rsidRDefault="00CD207B" w:rsidP="00CD207B"/>
    <w:p w:rsidR="00CD207B" w:rsidRDefault="00CD207B" w:rsidP="00CD207B"/>
    <w:p w:rsidR="004A079F" w:rsidRDefault="004A079F"/>
    <w:sectPr w:rsidR="004A079F" w:rsidSect="00845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D207B"/>
    <w:rsid w:val="004A079F"/>
    <w:rsid w:val="00673B8F"/>
    <w:rsid w:val="008575B0"/>
    <w:rsid w:val="00CD2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5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MILENA</cp:lastModifiedBy>
  <cp:revision>4</cp:revision>
  <dcterms:created xsi:type="dcterms:W3CDTF">2015-10-17T10:36:00Z</dcterms:created>
  <dcterms:modified xsi:type="dcterms:W3CDTF">2015-10-22T12:19:00Z</dcterms:modified>
</cp:coreProperties>
</file>